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6C9E" w:rsidRDefault="00176C9E" w:rsidP="004C43AD">
      <w:pPr>
        <w:overflowPunct/>
        <w:autoSpaceDE/>
        <w:adjustRightInd/>
        <w:ind w:right="6095"/>
        <w:contextualSpacing/>
        <w:jc w:val="both"/>
        <w:textAlignment w:val="auto"/>
        <w:rPr>
          <w:lang w:val="tt-RU"/>
        </w:rPr>
      </w:pPr>
    </w:p>
    <w:p w:rsidR="00ED5FC8" w:rsidRPr="00ED5FC8" w:rsidRDefault="00ED5FC8" w:rsidP="00ED5FC8">
      <w:pPr>
        <w:rPr>
          <w:rFonts w:eastAsia="Calibri"/>
          <w:sz w:val="24"/>
          <w:szCs w:val="24"/>
          <w:lang w:eastAsia="en-US"/>
        </w:rPr>
      </w:pPr>
    </w:p>
    <w:p w:rsidR="006006FF" w:rsidRPr="00ED5FC8" w:rsidRDefault="00ED5FC8" w:rsidP="00ED5FC8">
      <w:pPr>
        <w:rPr>
          <w:rFonts w:eastAsia="Calibri"/>
          <w:sz w:val="24"/>
          <w:szCs w:val="24"/>
          <w:lang w:eastAsia="en-US"/>
        </w:rPr>
      </w:pPr>
      <w:r w:rsidRPr="00ED5FC8">
        <w:rPr>
          <w:rFonts w:eastAsia="Calibri"/>
          <w:sz w:val="24"/>
          <w:szCs w:val="24"/>
          <w:lang w:eastAsia="en-US"/>
        </w:rPr>
        <w:t xml:space="preserve"> О предоставлении информации</w:t>
      </w:r>
    </w:p>
    <w:p w:rsidR="00ED5FC8" w:rsidRPr="005769B1" w:rsidRDefault="00ED5FC8" w:rsidP="00ED5FC8">
      <w:pPr>
        <w:rPr>
          <w:sz w:val="28"/>
          <w:szCs w:val="28"/>
        </w:rPr>
      </w:pPr>
    </w:p>
    <w:p w:rsidR="004C43AD" w:rsidRPr="004C43AD" w:rsidRDefault="004C43AD" w:rsidP="004C43AD">
      <w:pPr>
        <w:overflowPunct/>
        <w:autoSpaceDE/>
        <w:autoSpaceDN/>
        <w:adjustRightInd/>
        <w:jc w:val="center"/>
        <w:textAlignment w:val="auto"/>
        <w:rPr>
          <w:sz w:val="28"/>
          <w:szCs w:val="28"/>
        </w:rPr>
      </w:pPr>
      <w:r w:rsidRPr="004C43AD">
        <w:rPr>
          <w:b/>
          <w:sz w:val="28"/>
          <w:szCs w:val="22"/>
        </w:rPr>
        <w:t>Уважаемы</w:t>
      </w:r>
      <w:r w:rsidR="00ED5FC8">
        <w:rPr>
          <w:b/>
          <w:sz w:val="28"/>
          <w:szCs w:val="22"/>
        </w:rPr>
        <w:t>й</w:t>
      </w:r>
      <w:r w:rsidRPr="004C43AD">
        <w:rPr>
          <w:b/>
          <w:sz w:val="28"/>
          <w:szCs w:val="22"/>
        </w:rPr>
        <w:t xml:space="preserve"> руководител</w:t>
      </w:r>
      <w:r w:rsidR="00ED5FC8">
        <w:rPr>
          <w:b/>
          <w:sz w:val="28"/>
          <w:szCs w:val="22"/>
        </w:rPr>
        <w:t>ь</w:t>
      </w:r>
      <w:r w:rsidRPr="004C43AD">
        <w:rPr>
          <w:b/>
          <w:sz w:val="28"/>
          <w:szCs w:val="22"/>
        </w:rPr>
        <w:t>!</w:t>
      </w:r>
    </w:p>
    <w:p w:rsidR="00ED5FC8" w:rsidRDefault="00ED5FC8" w:rsidP="00ED5FC8">
      <w:pPr>
        <w:pStyle w:val="Default"/>
      </w:pPr>
    </w:p>
    <w:p w:rsidR="00ED5FC8" w:rsidRDefault="00ED5FC8" w:rsidP="00ED5FC8">
      <w:pPr>
        <w:pStyle w:val="Default"/>
        <w:ind w:firstLine="709"/>
        <w:jc w:val="both"/>
        <w:rPr>
          <w:sz w:val="28"/>
          <w:szCs w:val="28"/>
        </w:rPr>
      </w:pPr>
      <w:r>
        <w:t xml:space="preserve"> </w:t>
      </w:r>
      <w:r>
        <w:rPr>
          <w:sz w:val="28"/>
          <w:szCs w:val="28"/>
        </w:rPr>
        <w:t xml:space="preserve">В соответствии с запросом Министерства просвещения Российской Федерации от 4.03.2021 № 06-263 «О проведении мониторинга» осуществляется сбор информации согласно формам отчетности (далее – Статистические формы) по организациям дополнительного образования системы образования Республики Татарстан, </w:t>
      </w:r>
      <w:proofErr w:type="gramStart"/>
      <w:r>
        <w:rPr>
          <w:sz w:val="28"/>
          <w:szCs w:val="28"/>
        </w:rPr>
        <w:t>реализующих</w:t>
      </w:r>
      <w:proofErr w:type="gramEnd"/>
      <w:r>
        <w:rPr>
          <w:sz w:val="28"/>
          <w:szCs w:val="28"/>
        </w:rPr>
        <w:t xml:space="preserve"> дополнительные общеобразовательные программы в области физической культуры и спорта. </w:t>
      </w:r>
    </w:p>
    <w:p w:rsidR="00ED5FC8" w:rsidRDefault="00ED5FC8" w:rsidP="00ED5FC8">
      <w:pPr>
        <w:pStyle w:val="Default"/>
        <w:ind w:firstLine="709"/>
        <w:jc w:val="both"/>
        <w:rPr>
          <w:sz w:val="28"/>
          <w:szCs w:val="28"/>
        </w:rPr>
      </w:pPr>
      <w:r>
        <w:rPr>
          <w:sz w:val="28"/>
          <w:szCs w:val="28"/>
        </w:rPr>
        <w:t>Статистические формы и методические рекомендации по их заполнению размещены на официальном сайте ФГБУ «Федеральный центр организационн</w:t>
      </w:r>
      <w:proofErr w:type="gramStart"/>
      <w:r>
        <w:rPr>
          <w:sz w:val="28"/>
          <w:szCs w:val="28"/>
        </w:rPr>
        <w:t>о-</w:t>
      </w:r>
      <w:proofErr w:type="gramEnd"/>
      <w:r>
        <w:rPr>
          <w:sz w:val="28"/>
          <w:szCs w:val="28"/>
        </w:rPr>
        <w:t xml:space="preserve"> методического обеспечения физического воспитания» в информационно- телекоммуникационной сети «Интернет» по адресу: </w:t>
      </w:r>
      <w:hyperlink r:id="rId9" w:history="1">
        <w:r w:rsidRPr="005A2B24">
          <w:rPr>
            <w:rStyle w:val="a7"/>
            <w:sz w:val="28"/>
            <w:szCs w:val="28"/>
          </w:rPr>
          <w:t>http://фцомофв.рф</w:t>
        </w:r>
      </w:hyperlink>
      <w:r>
        <w:rPr>
          <w:sz w:val="28"/>
          <w:szCs w:val="28"/>
        </w:rPr>
        <w:t xml:space="preserve">  в разделе «Мониторинг и статистика». </w:t>
      </w:r>
    </w:p>
    <w:p w:rsidR="00ED5FC8" w:rsidRDefault="00ED5FC8" w:rsidP="00ED5FC8">
      <w:pPr>
        <w:ind w:firstLine="709"/>
        <w:jc w:val="both"/>
        <w:rPr>
          <w:sz w:val="28"/>
          <w:szCs w:val="28"/>
        </w:rPr>
      </w:pPr>
      <w:r>
        <w:rPr>
          <w:sz w:val="28"/>
          <w:szCs w:val="28"/>
        </w:rPr>
        <w:t xml:space="preserve">Запрашиваемую информацию до 26.03.2021 просим направить в адрес Министерства образования и науки Республики Татарстан в установленном порядке и в формате </w:t>
      </w:r>
      <w:proofErr w:type="spellStart"/>
      <w:r>
        <w:rPr>
          <w:sz w:val="28"/>
          <w:szCs w:val="28"/>
        </w:rPr>
        <w:t>Microsoft</w:t>
      </w:r>
      <w:proofErr w:type="spellEnd"/>
      <w:r>
        <w:rPr>
          <w:sz w:val="28"/>
          <w:szCs w:val="28"/>
        </w:rPr>
        <w:t xml:space="preserve"> </w:t>
      </w:r>
      <w:proofErr w:type="spellStart"/>
      <w:r>
        <w:rPr>
          <w:sz w:val="28"/>
          <w:szCs w:val="28"/>
        </w:rPr>
        <w:t>Office</w:t>
      </w:r>
      <w:proofErr w:type="spellEnd"/>
      <w:r>
        <w:rPr>
          <w:sz w:val="28"/>
          <w:szCs w:val="28"/>
        </w:rPr>
        <w:t xml:space="preserve"> </w:t>
      </w:r>
      <w:proofErr w:type="spellStart"/>
      <w:r>
        <w:rPr>
          <w:sz w:val="28"/>
          <w:szCs w:val="28"/>
        </w:rPr>
        <w:t>Excel</w:t>
      </w:r>
      <w:proofErr w:type="spellEnd"/>
      <w:r>
        <w:rPr>
          <w:sz w:val="28"/>
          <w:szCs w:val="28"/>
        </w:rPr>
        <w:t xml:space="preserve"> по адресу электронной почты: </w:t>
      </w:r>
      <w:hyperlink r:id="rId10" w:history="1">
        <w:r w:rsidRPr="005A2B24">
          <w:rPr>
            <w:rStyle w:val="a7"/>
            <w:sz w:val="28"/>
            <w:szCs w:val="28"/>
            <w:lang w:val="en-US"/>
          </w:rPr>
          <w:t>daniyalovna</w:t>
        </w:r>
        <w:r w:rsidRPr="005A2B24">
          <w:rPr>
            <w:rStyle w:val="a7"/>
            <w:sz w:val="28"/>
            <w:szCs w:val="28"/>
          </w:rPr>
          <w:t>76@</w:t>
        </w:r>
        <w:r w:rsidRPr="005A2B24">
          <w:rPr>
            <w:rStyle w:val="a7"/>
            <w:sz w:val="28"/>
            <w:szCs w:val="28"/>
            <w:lang w:val="en-US"/>
          </w:rPr>
          <w:t>mail</w:t>
        </w:r>
        <w:r w:rsidRPr="005A2B24">
          <w:rPr>
            <w:rStyle w:val="a7"/>
            <w:sz w:val="28"/>
            <w:szCs w:val="28"/>
          </w:rPr>
          <w:t>.</w:t>
        </w:r>
        <w:proofErr w:type="spellStart"/>
        <w:r w:rsidRPr="005A2B24">
          <w:rPr>
            <w:rStyle w:val="a7"/>
            <w:sz w:val="28"/>
            <w:szCs w:val="28"/>
            <w:lang w:val="en-US"/>
          </w:rPr>
          <w:t>ru</w:t>
        </w:r>
        <w:proofErr w:type="spellEnd"/>
      </w:hyperlink>
      <w:r>
        <w:rPr>
          <w:sz w:val="28"/>
          <w:szCs w:val="28"/>
        </w:rPr>
        <w:t xml:space="preserve"> (с пометкой в теме письма «Мониторинг ДО </w:t>
      </w:r>
      <w:proofErr w:type="spellStart"/>
      <w:r>
        <w:rPr>
          <w:sz w:val="28"/>
          <w:szCs w:val="28"/>
        </w:rPr>
        <w:t>ФКиС</w:t>
      </w:r>
      <w:proofErr w:type="spellEnd"/>
      <w:r>
        <w:rPr>
          <w:sz w:val="28"/>
          <w:szCs w:val="28"/>
        </w:rPr>
        <w:t>»).</w:t>
      </w:r>
    </w:p>
    <w:p w:rsidR="00ED5FC8" w:rsidRDefault="00ED5FC8" w:rsidP="001717B6">
      <w:pPr>
        <w:ind w:firstLine="567"/>
        <w:jc w:val="both"/>
        <w:rPr>
          <w:sz w:val="28"/>
          <w:szCs w:val="28"/>
        </w:rPr>
      </w:pPr>
    </w:p>
    <w:p w:rsidR="00ED5FC8" w:rsidRDefault="00ED5FC8" w:rsidP="001717B6">
      <w:pPr>
        <w:ind w:firstLine="567"/>
        <w:jc w:val="both"/>
        <w:rPr>
          <w:sz w:val="28"/>
          <w:szCs w:val="28"/>
        </w:rPr>
      </w:pPr>
    </w:p>
    <w:p w:rsidR="001717B6" w:rsidRPr="00ED5FC8" w:rsidRDefault="001717B6" w:rsidP="001717B6">
      <w:pPr>
        <w:rPr>
          <w:b/>
          <w:sz w:val="28"/>
          <w:szCs w:val="28"/>
        </w:rPr>
      </w:pPr>
    </w:p>
    <w:p w:rsidR="001717B6" w:rsidRPr="001717B6" w:rsidRDefault="001717B6" w:rsidP="001717B6">
      <w:pPr>
        <w:rPr>
          <w:b/>
          <w:sz w:val="28"/>
          <w:szCs w:val="28"/>
        </w:rPr>
      </w:pPr>
      <w:r w:rsidRPr="001717B6">
        <w:rPr>
          <w:b/>
          <w:sz w:val="28"/>
          <w:szCs w:val="28"/>
        </w:rPr>
        <w:t xml:space="preserve"> </w:t>
      </w:r>
    </w:p>
    <w:p w:rsidR="007C087F" w:rsidRPr="001717B6" w:rsidRDefault="007C087F" w:rsidP="001717B6">
      <w:pPr>
        <w:rPr>
          <w:b/>
          <w:sz w:val="28"/>
          <w:szCs w:val="28"/>
          <w:lang w:eastAsia="en-US" w:bidi="en-US"/>
        </w:rPr>
      </w:pPr>
      <w:r w:rsidRPr="001717B6">
        <w:rPr>
          <w:b/>
          <w:sz w:val="28"/>
          <w:szCs w:val="28"/>
        </w:rPr>
        <w:t>Н</w:t>
      </w:r>
      <w:r w:rsidRPr="001717B6">
        <w:rPr>
          <w:b/>
          <w:sz w:val="28"/>
          <w:szCs w:val="28"/>
          <w:lang w:eastAsia="en-US" w:bidi="en-US"/>
        </w:rPr>
        <w:t xml:space="preserve">ачальник  управления образования    </w:t>
      </w:r>
      <w:r w:rsidRPr="001717B6">
        <w:rPr>
          <w:sz w:val="28"/>
          <w:szCs w:val="28"/>
        </w:rPr>
        <w:t xml:space="preserve">     </w:t>
      </w:r>
      <w:r w:rsidR="00ED5FC8">
        <w:rPr>
          <w:sz w:val="28"/>
          <w:szCs w:val="28"/>
        </w:rPr>
        <w:t xml:space="preserve">  </w:t>
      </w:r>
      <w:r w:rsidRPr="001717B6">
        <w:rPr>
          <w:sz w:val="28"/>
          <w:szCs w:val="28"/>
        </w:rPr>
        <w:t xml:space="preserve">  </w:t>
      </w:r>
      <w:r w:rsidR="001717B6" w:rsidRPr="001717B6">
        <w:rPr>
          <w:noProof/>
        </w:rPr>
        <w:t xml:space="preserve">   </w:t>
      </w:r>
      <w:r w:rsidR="00114A0B">
        <w:rPr>
          <w:noProof/>
          <w:sz w:val="28"/>
          <w:szCs w:val="28"/>
        </w:rPr>
        <w:drawing>
          <wp:inline distT="0" distB="0" distL="0" distR="0">
            <wp:extent cx="871220" cy="483235"/>
            <wp:effectExtent l="0" t="0" r="508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71220" cy="483235"/>
                    </a:xfrm>
                    <a:prstGeom prst="rect">
                      <a:avLst/>
                    </a:prstGeom>
                    <a:noFill/>
                    <a:ln>
                      <a:noFill/>
                    </a:ln>
                  </pic:spPr>
                </pic:pic>
              </a:graphicData>
            </a:graphic>
          </wp:inline>
        </w:drawing>
      </w:r>
      <w:r w:rsidR="001717B6" w:rsidRPr="001717B6">
        <w:rPr>
          <w:noProof/>
        </w:rPr>
        <w:t xml:space="preserve">      </w:t>
      </w:r>
      <w:r w:rsidRPr="001717B6">
        <w:rPr>
          <w:sz w:val="28"/>
          <w:szCs w:val="28"/>
        </w:rPr>
        <w:t xml:space="preserve">     </w:t>
      </w:r>
      <w:r w:rsidR="001717B6" w:rsidRPr="001717B6">
        <w:rPr>
          <w:sz w:val="28"/>
          <w:szCs w:val="28"/>
        </w:rPr>
        <w:t xml:space="preserve">   </w:t>
      </w:r>
      <w:r w:rsidR="00114A0B">
        <w:rPr>
          <w:sz w:val="28"/>
          <w:szCs w:val="28"/>
        </w:rPr>
        <w:t xml:space="preserve">   </w:t>
      </w:r>
      <w:bookmarkStart w:id="0" w:name="_GoBack"/>
      <w:bookmarkEnd w:id="0"/>
      <w:r w:rsidRPr="001717B6">
        <w:rPr>
          <w:b/>
          <w:sz w:val="28"/>
          <w:szCs w:val="28"/>
        </w:rPr>
        <w:t xml:space="preserve">Л.Р. </w:t>
      </w:r>
      <w:proofErr w:type="spellStart"/>
      <w:r w:rsidRPr="001717B6">
        <w:rPr>
          <w:b/>
          <w:sz w:val="28"/>
          <w:szCs w:val="28"/>
        </w:rPr>
        <w:t>Печина</w:t>
      </w:r>
      <w:proofErr w:type="spellEnd"/>
    </w:p>
    <w:p w:rsidR="00071A95" w:rsidRPr="00071A95" w:rsidRDefault="00071A95" w:rsidP="00071A95">
      <w:pPr>
        <w:pStyle w:val="a6"/>
        <w:overflowPunct/>
        <w:autoSpaceDE/>
        <w:autoSpaceDN/>
        <w:adjustRightInd/>
        <w:spacing w:line="360" w:lineRule="auto"/>
        <w:ind w:left="1069"/>
        <w:textAlignment w:val="auto"/>
        <w:rPr>
          <w:sz w:val="28"/>
          <w:szCs w:val="28"/>
        </w:rPr>
      </w:pPr>
    </w:p>
    <w:p w:rsidR="000516F6" w:rsidRPr="001717B6" w:rsidRDefault="001717B6" w:rsidP="004C43AD">
      <w:pPr>
        <w:overflowPunct/>
        <w:autoSpaceDE/>
        <w:autoSpaceDN/>
        <w:adjustRightInd/>
        <w:textAlignment w:val="auto"/>
        <w:rPr>
          <w:sz w:val="24"/>
          <w:szCs w:val="24"/>
        </w:rPr>
      </w:pPr>
      <w:proofErr w:type="spellStart"/>
      <w:r w:rsidRPr="001717B6">
        <w:rPr>
          <w:sz w:val="24"/>
          <w:szCs w:val="24"/>
        </w:rPr>
        <w:t>Гатина</w:t>
      </w:r>
      <w:proofErr w:type="spellEnd"/>
      <w:r w:rsidRPr="001717B6">
        <w:rPr>
          <w:sz w:val="24"/>
          <w:szCs w:val="24"/>
        </w:rPr>
        <w:t xml:space="preserve"> Л.Д.</w:t>
      </w:r>
    </w:p>
    <w:p w:rsidR="001717B6" w:rsidRPr="001717B6" w:rsidRDefault="001717B6" w:rsidP="004C43AD">
      <w:pPr>
        <w:overflowPunct/>
        <w:autoSpaceDE/>
        <w:autoSpaceDN/>
        <w:adjustRightInd/>
        <w:textAlignment w:val="auto"/>
        <w:rPr>
          <w:sz w:val="24"/>
          <w:szCs w:val="24"/>
        </w:rPr>
      </w:pPr>
      <w:r w:rsidRPr="001717B6">
        <w:rPr>
          <w:sz w:val="24"/>
          <w:szCs w:val="24"/>
        </w:rPr>
        <w:t>3-02-69</w:t>
      </w:r>
    </w:p>
    <w:p w:rsidR="00D2696B" w:rsidRDefault="00D2696B" w:rsidP="005035DC">
      <w:pPr>
        <w:rPr>
          <w:sz w:val="24"/>
          <w:szCs w:val="24"/>
        </w:rPr>
      </w:pPr>
    </w:p>
    <w:sectPr w:rsidR="00D2696B" w:rsidSect="00BF6F45">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3E77" w:rsidRDefault="00203E77" w:rsidP="0032465A">
      <w:r>
        <w:separator/>
      </w:r>
    </w:p>
  </w:endnote>
  <w:endnote w:type="continuationSeparator" w:id="0">
    <w:p w:rsidR="00203E77" w:rsidRDefault="00203E77" w:rsidP="003246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3E77" w:rsidRDefault="00203E77" w:rsidP="0032465A">
      <w:r>
        <w:separator/>
      </w:r>
    </w:p>
  </w:footnote>
  <w:footnote w:type="continuationSeparator" w:id="0">
    <w:p w:rsidR="00203E77" w:rsidRDefault="00203E77" w:rsidP="0032465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8489F"/>
    <w:multiLevelType w:val="hybridMultilevel"/>
    <w:tmpl w:val="2456543C"/>
    <w:lvl w:ilvl="0" w:tplc="FC5C0D68">
      <w:start w:val="1"/>
      <w:numFmt w:val="decimal"/>
      <w:lvlText w:val="%1."/>
      <w:lvlJc w:val="left"/>
      <w:pPr>
        <w:ind w:left="756" w:hanging="396"/>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AF52F95"/>
    <w:multiLevelType w:val="hybridMultilevel"/>
    <w:tmpl w:val="94225878"/>
    <w:lvl w:ilvl="0" w:tplc="FA649578">
      <w:start w:val="7"/>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8D50CC3"/>
    <w:multiLevelType w:val="hybridMultilevel"/>
    <w:tmpl w:val="1002A15C"/>
    <w:lvl w:ilvl="0" w:tplc="A6603DE6">
      <w:start w:val="7"/>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3751831"/>
    <w:multiLevelType w:val="hybridMultilevel"/>
    <w:tmpl w:val="A95CACAE"/>
    <w:lvl w:ilvl="0" w:tplc="1AC6A74C">
      <w:start w:val="1"/>
      <w:numFmt w:val="decimal"/>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4ECF1DA1"/>
    <w:multiLevelType w:val="hybridMultilevel"/>
    <w:tmpl w:val="92D44966"/>
    <w:lvl w:ilvl="0" w:tplc="40265330">
      <w:start w:val="1"/>
      <w:numFmt w:val="decimal"/>
      <w:lvlText w:val="%1."/>
      <w:lvlJc w:val="left"/>
      <w:pPr>
        <w:ind w:left="756" w:hanging="396"/>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3D84"/>
    <w:rsid w:val="000516F6"/>
    <w:rsid w:val="000530E4"/>
    <w:rsid w:val="00071A95"/>
    <w:rsid w:val="00071D06"/>
    <w:rsid w:val="00106555"/>
    <w:rsid w:val="00114A0B"/>
    <w:rsid w:val="0013159E"/>
    <w:rsid w:val="001412F1"/>
    <w:rsid w:val="001717B6"/>
    <w:rsid w:val="00176C9E"/>
    <w:rsid w:val="001B3D84"/>
    <w:rsid w:val="00203E77"/>
    <w:rsid w:val="0029055A"/>
    <w:rsid w:val="002B5AAA"/>
    <w:rsid w:val="0032465A"/>
    <w:rsid w:val="00340A42"/>
    <w:rsid w:val="003427F8"/>
    <w:rsid w:val="00353B60"/>
    <w:rsid w:val="003625B0"/>
    <w:rsid w:val="003679D8"/>
    <w:rsid w:val="003A1DEE"/>
    <w:rsid w:val="003B4EC4"/>
    <w:rsid w:val="003B5967"/>
    <w:rsid w:val="003C4148"/>
    <w:rsid w:val="00416953"/>
    <w:rsid w:val="00424CC3"/>
    <w:rsid w:val="00472412"/>
    <w:rsid w:val="004A5A8B"/>
    <w:rsid w:val="004B4446"/>
    <w:rsid w:val="004C43AD"/>
    <w:rsid w:val="004C48F8"/>
    <w:rsid w:val="004E2BF3"/>
    <w:rsid w:val="005035DC"/>
    <w:rsid w:val="00525901"/>
    <w:rsid w:val="00537097"/>
    <w:rsid w:val="00537993"/>
    <w:rsid w:val="005568F5"/>
    <w:rsid w:val="00563F9E"/>
    <w:rsid w:val="005769B1"/>
    <w:rsid w:val="00581D66"/>
    <w:rsid w:val="005B2E47"/>
    <w:rsid w:val="005C3848"/>
    <w:rsid w:val="005C540C"/>
    <w:rsid w:val="005C7299"/>
    <w:rsid w:val="005D6411"/>
    <w:rsid w:val="005E29B7"/>
    <w:rsid w:val="005F39C3"/>
    <w:rsid w:val="005F5ACE"/>
    <w:rsid w:val="006006FF"/>
    <w:rsid w:val="0061576A"/>
    <w:rsid w:val="0061696D"/>
    <w:rsid w:val="00641530"/>
    <w:rsid w:val="0064239B"/>
    <w:rsid w:val="0067708B"/>
    <w:rsid w:val="006962D6"/>
    <w:rsid w:val="006B4531"/>
    <w:rsid w:val="006C2E1C"/>
    <w:rsid w:val="006D27ED"/>
    <w:rsid w:val="007052FD"/>
    <w:rsid w:val="007053FC"/>
    <w:rsid w:val="00707D54"/>
    <w:rsid w:val="00711BD3"/>
    <w:rsid w:val="0073010E"/>
    <w:rsid w:val="007359A0"/>
    <w:rsid w:val="0077232B"/>
    <w:rsid w:val="00776E9B"/>
    <w:rsid w:val="00786A8F"/>
    <w:rsid w:val="007A2D05"/>
    <w:rsid w:val="007C087F"/>
    <w:rsid w:val="007E48C6"/>
    <w:rsid w:val="00824610"/>
    <w:rsid w:val="00834DF7"/>
    <w:rsid w:val="00843B76"/>
    <w:rsid w:val="008838A6"/>
    <w:rsid w:val="008A6057"/>
    <w:rsid w:val="008C4862"/>
    <w:rsid w:val="008F520A"/>
    <w:rsid w:val="00903C88"/>
    <w:rsid w:val="00910D01"/>
    <w:rsid w:val="00976496"/>
    <w:rsid w:val="00980283"/>
    <w:rsid w:val="00995339"/>
    <w:rsid w:val="009A2683"/>
    <w:rsid w:val="00A0034B"/>
    <w:rsid w:val="00A72B83"/>
    <w:rsid w:val="00AB3597"/>
    <w:rsid w:val="00AD65CB"/>
    <w:rsid w:val="00AF48C9"/>
    <w:rsid w:val="00AF5154"/>
    <w:rsid w:val="00AF6061"/>
    <w:rsid w:val="00B0132C"/>
    <w:rsid w:val="00B02FBE"/>
    <w:rsid w:val="00B1255A"/>
    <w:rsid w:val="00B12E5A"/>
    <w:rsid w:val="00B34F2A"/>
    <w:rsid w:val="00B575DB"/>
    <w:rsid w:val="00B61159"/>
    <w:rsid w:val="00B64381"/>
    <w:rsid w:val="00B718BE"/>
    <w:rsid w:val="00BA4282"/>
    <w:rsid w:val="00BE2F39"/>
    <w:rsid w:val="00BF6F45"/>
    <w:rsid w:val="00C2747F"/>
    <w:rsid w:val="00C4162E"/>
    <w:rsid w:val="00C45FB6"/>
    <w:rsid w:val="00C5046E"/>
    <w:rsid w:val="00C77648"/>
    <w:rsid w:val="00C8584A"/>
    <w:rsid w:val="00C867AB"/>
    <w:rsid w:val="00C976E1"/>
    <w:rsid w:val="00CA7DB7"/>
    <w:rsid w:val="00CC0F4F"/>
    <w:rsid w:val="00D05F64"/>
    <w:rsid w:val="00D1111E"/>
    <w:rsid w:val="00D2696B"/>
    <w:rsid w:val="00D66124"/>
    <w:rsid w:val="00D77A27"/>
    <w:rsid w:val="00DC5B4D"/>
    <w:rsid w:val="00DD4C60"/>
    <w:rsid w:val="00E04A10"/>
    <w:rsid w:val="00E05E67"/>
    <w:rsid w:val="00E205F8"/>
    <w:rsid w:val="00E3013A"/>
    <w:rsid w:val="00E63F93"/>
    <w:rsid w:val="00EA404D"/>
    <w:rsid w:val="00ED5FC8"/>
    <w:rsid w:val="00EE0C24"/>
    <w:rsid w:val="00F21158"/>
    <w:rsid w:val="00F308F6"/>
    <w:rsid w:val="00F3318A"/>
    <w:rsid w:val="00F421C2"/>
    <w:rsid w:val="00F763FB"/>
    <w:rsid w:val="00FA47AB"/>
    <w:rsid w:val="00FD73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6057"/>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A6057"/>
    <w:pPr>
      <w:overflowPunct/>
      <w:autoSpaceDE/>
      <w:autoSpaceDN/>
      <w:adjustRightInd/>
      <w:spacing w:before="100" w:beforeAutospacing="1" w:after="100" w:afterAutospacing="1"/>
      <w:textAlignment w:val="auto"/>
    </w:pPr>
    <w:rPr>
      <w:rFonts w:ascii="Tahoma" w:hAnsi="Tahoma" w:cs="Tahoma"/>
      <w:lang w:val="en-US" w:eastAsia="en-US"/>
    </w:rPr>
  </w:style>
  <w:style w:type="table" w:styleId="a3">
    <w:name w:val="Table Grid"/>
    <w:basedOn w:val="a1"/>
    <w:uiPriority w:val="59"/>
    <w:rsid w:val="00D05F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581D66"/>
    <w:rPr>
      <w:rFonts w:ascii="Tahoma" w:hAnsi="Tahoma" w:cs="Tahoma"/>
      <w:sz w:val="16"/>
      <w:szCs w:val="16"/>
    </w:rPr>
  </w:style>
  <w:style w:type="character" w:customStyle="1" w:styleId="a5">
    <w:name w:val="Текст выноски Знак"/>
    <w:basedOn w:val="a0"/>
    <w:link w:val="a4"/>
    <w:uiPriority w:val="99"/>
    <w:semiHidden/>
    <w:rsid w:val="00581D66"/>
    <w:rPr>
      <w:rFonts w:ascii="Tahoma" w:eastAsia="Times New Roman" w:hAnsi="Tahoma" w:cs="Tahoma"/>
      <w:sz w:val="16"/>
      <w:szCs w:val="16"/>
      <w:lang w:eastAsia="ru-RU"/>
    </w:rPr>
  </w:style>
  <w:style w:type="paragraph" w:styleId="a6">
    <w:name w:val="List Paragraph"/>
    <w:basedOn w:val="a"/>
    <w:uiPriority w:val="34"/>
    <w:qFormat/>
    <w:rsid w:val="00BF6F45"/>
    <w:pPr>
      <w:ind w:left="720"/>
      <w:contextualSpacing/>
    </w:pPr>
  </w:style>
  <w:style w:type="character" w:styleId="a7">
    <w:name w:val="Hyperlink"/>
    <w:basedOn w:val="a0"/>
    <w:uiPriority w:val="99"/>
    <w:unhideWhenUsed/>
    <w:rsid w:val="00C4162E"/>
    <w:rPr>
      <w:color w:val="0000FF" w:themeColor="hyperlink"/>
      <w:u w:val="single"/>
    </w:rPr>
  </w:style>
  <w:style w:type="paragraph" w:styleId="a8">
    <w:name w:val="header"/>
    <w:basedOn w:val="a"/>
    <w:link w:val="a9"/>
    <w:uiPriority w:val="99"/>
    <w:unhideWhenUsed/>
    <w:rsid w:val="0032465A"/>
    <w:pPr>
      <w:tabs>
        <w:tab w:val="center" w:pos="4677"/>
        <w:tab w:val="right" w:pos="9355"/>
      </w:tabs>
    </w:pPr>
  </w:style>
  <w:style w:type="character" w:customStyle="1" w:styleId="a9">
    <w:name w:val="Верхний колонтитул Знак"/>
    <w:basedOn w:val="a0"/>
    <w:link w:val="a8"/>
    <w:uiPriority w:val="99"/>
    <w:rsid w:val="0032465A"/>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32465A"/>
    <w:pPr>
      <w:tabs>
        <w:tab w:val="center" w:pos="4677"/>
        <w:tab w:val="right" w:pos="9355"/>
      </w:tabs>
    </w:pPr>
  </w:style>
  <w:style w:type="character" w:customStyle="1" w:styleId="ab">
    <w:name w:val="Нижний колонтитул Знак"/>
    <w:basedOn w:val="a0"/>
    <w:link w:val="aa"/>
    <w:uiPriority w:val="99"/>
    <w:rsid w:val="0032465A"/>
    <w:rPr>
      <w:rFonts w:ascii="Times New Roman" w:eastAsia="Times New Roman" w:hAnsi="Times New Roman" w:cs="Times New Roman"/>
      <w:sz w:val="20"/>
      <w:szCs w:val="20"/>
      <w:lang w:eastAsia="ru-RU"/>
    </w:rPr>
  </w:style>
  <w:style w:type="paragraph" w:styleId="ac">
    <w:name w:val="Body Text"/>
    <w:basedOn w:val="a"/>
    <w:link w:val="ad"/>
    <w:rsid w:val="00F21158"/>
    <w:pPr>
      <w:overflowPunct/>
      <w:autoSpaceDE/>
      <w:autoSpaceDN/>
      <w:adjustRightInd/>
      <w:spacing w:after="120"/>
      <w:textAlignment w:val="auto"/>
    </w:pPr>
    <w:rPr>
      <w:sz w:val="24"/>
      <w:szCs w:val="24"/>
    </w:rPr>
  </w:style>
  <w:style w:type="character" w:customStyle="1" w:styleId="ad">
    <w:name w:val="Основной текст Знак"/>
    <w:basedOn w:val="a0"/>
    <w:link w:val="ac"/>
    <w:rsid w:val="00F21158"/>
    <w:rPr>
      <w:rFonts w:ascii="Times New Roman" w:eastAsia="Times New Roman" w:hAnsi="Times New Roman" w:cs="Times New Roman"/>
      <w:sz w:val="24"/>
      <w:szCs w:val="24"/>
      <w:lang w:eastAsia="ru-RU"/>
    </w:rPr>
  </w:style>
  <w:style w:type="paragraph" w:customStyle="1" w:styleId="Default">
    <w:name w:val="Default"/>
    <w:rsid w:val="00ED5FC8"/>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6057"/>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A6057"/>
    <w:pPr>
      <w:overflowPunct/>
      <w:autoSpaceDE/>
      <w:autoSpaceDN/>
      <w:adjustRightInd/>
      <w:spacing w:before="100" w:beforeAutospacing="1" w:after="100" w:afterAutospacing="1"/>
      <w:textAlignment w:val="auto"/>
    </w:pPr>
    <w:rPr>
      <w:rFonts w:ascii="Tahoma" w:hAnsi="Tahoma" w:cs="Tahoma"/>
      <w:lang w:val="en-US" w:eastAsia="en-US"/>
    </w:rPr>
  </w:style>
  <w:style w:type="table" w:styleId="a3">
    <w:name w:val="Table Grid"/>
    <w:basedOn w:val="a1"/>
    <w:uiPriority w:val="59"/>
    <w:rsid w:val="00D05F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581D66"/>
    <w:rPr>
      <w:rFonts w:ascii="Tahoma" w:hAnsi="Tahoma" w:cs="Tahoma"/>
      <w:sz w:val="16"/>
      <w:szCs w:val="16"/>
    </w:rPr>
  </w:style>
  <w:style w:type="character" w:customStyle="1" w:styleId="a5">
    <w:name w:val="Текст выноски Знак"/>
    <w:basedOn w:val="a0"/>
    <w:link w:val="a4"/>
    <w:uiPriority w:val="99"/>
    <w:semiHidden/>
    <w:rsid w:val="00581D66"/>
    <w:rPr>
      <w:rFonts w:ascii="Tahoma" w:eastAsia="Times New Roman" w:hAnsi="Tahoma" w:cs="Tahoma"/>
      <w:sz w:val="16"/>
      <w:szCs w:val="16"/>
      <w:lang w:eastAsia="ru-RU"/>
    </w:rPr>
  </w:style>
  <w:style w:type="paragraph" w:styleId="a6">
    <w:name w:val="List Paragraph"/>
    <w:basedOn w:val="a"/>
    <w:uiPriority w:val="34"/>
    <w:qFormat/>
    <w:rsid w:val="00BF6F45"/>
    <w:pPr>
      <w:ind w:left="720"/>
      <w:contextualSpacing/>
    </w:pPr>
  </w:style>
  <w:style w:type="character" w:styleId="a7">
    <w:name w:val="Hyperlink"/>
    <w:basedOn w:val="a0"/>
    <w:uiPriority w:val="99"/>
    <w:unhideWhenUsed/>
    <w:rsid w:val="00C4162E"/>
    <w:rPr>
      <w:color w:val="0000FF" w:themeColor="hyperlink"/>
      <w:u w:val="single"/>
    </w:rPr>
  </w:style>
  <w:style w:type="paragraph" w:styleId="a8">
    <w:name w:val="header"/>
    <w:basedOn w:val="a"/>
    <w:link w:val="a9"/>
    <w:uiPriority w:val="99"/>
    <w:unhideWhenUsed/>
    <w:rsid w:val="0032465A"/>
    <w:pPr>
      <w:tabs>
        <w:tab w:val="center" w:pos="4677"/>
        <w:tab w:val="right" w:pos="9355"/>
      </w:tabs>
    </w:pPr>
  </w:style>
  <w:style w:type="character" w:customStyle="1" w:styleId="a9">
    <w:name w:val="Верхний колонтитул Знак"/>
    <w:basedOn w:val="a0"/>
    <w:link w:val="a8"/>
    <w:uiPriority w:val="99"/>
    <w:rsid w:val="0032465A"/>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32465A"/>
    <w:pPr>
      <w:tabs>
        <w:tab w:val="center" w:pos="4677"/>
        <w:tab w:val="right" w:pos="9355"/>
      </w:tabs>
    </w:pPr>
  </w:style>
  <w:style w:type="character" w:customStyle="1" w:styleId="ab">
    <w:name w:val="Нижний колонтитул Знак"/>
    <w:basedOn w:val="a0"/>
    <w:link w:val="aa"/>
    <w:uiPriority w:val="99"/>
    <w:rsid w:val="0032465A"/>
    <w:rPr>
      <w:rFonts w:ascii="Times New Roman" w:eastAsia="Times New Roman" w:hAnsi="Times New Roman" w:cs="Times New Roman"/>
      <w:sz w:val="20"/>
      <w:szCs w:val="20"/>
      <w:lang w:eastAsia="ru-RU"/>
    </w:rPr>
  </w:style>
  <w:style w:type="paragraph" w:styleId="ac">
    <w:name w:val="Body Text"/>
    <w:basedOn w:val="a"/>
    <w:link w:val="ad"/>
    <w:rsid w:val="00F21158"/>
    <w:pPr>
      <w:overflowPunct/>
      <w:autoSpaceDE/>
      <w:autoSpaceDN/>
      <w:adjustRightInd/>
      <w:spacing w:after="120"/>
      <w:textAlignment w:val="auto"/>
    </w:pPr>
    <w:rPr>
      <w:sz w:val="24"/>
      <w:szCs w:val="24"/>
    </w:rPr>
  </w:style>
  <w:style w:type="character" w:customStyle="1" w:styleId="ad">
    <w:name w:val="Основной текст Знак"/>
    <w:basedOn w:val="a0"/>
    <w:link w:val="ac"/>
    <w:rsid w:val="00F21158"/>
    <w:rPr>
      <w:rFonts w:ascii="Times New Roman" w:eastAsia="Times New Roman" w:hAnsi="Times New Roman" w:cs="Times New Roman"/>
      <w:sz w:val="24"/>
      <w:szCs w:val="24"/>
      <w:lang w:eastAsia="ru-RU"/>
    </w:rPr>
  </w:style>
  <w:style w:type="paragraph" w:customStyle="1" w:styleId="Default">
    <w:name w:val="Default"/>
    <w:rsid w:val="00ED5FC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961017">
      <w:bodyDiv w:val="1"/>
      <w:marLeft w:val="0"/>
      <w:marRight w:val="0"/>
      <w:marTop w:val="0"/>
      <w:marBottom w:val="0"/>
      <w:divBdr>
        <w:top w:val="none" w:sz="0" w:space="0" w:color="auto"/>
        <w:left w:val="none" w:sz="0" w:space="0" w:color="auto"/>
        <w:bottom w:val="none" w:sz="0" w:space="0" w:color="auto"/>
        <w:right w:val="none" w:sz="0" w:space="0" w:color="auto"/>
      </w:divBdr>
    </w:div>
    <w:div w:id="778260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0" Type="http://schemas.openxmlformats.org/officeDocument/2006/relationships/hyperlink" Target="mailto:daniyalovna76@mail.ru" TargetMode="External"/><Relationship Id="rId4" Type="http://schemas.microsoft.com/office/2007/relationships/stylesWithEffects" Target="stylesWithEffects.xml"/><Relationship Id="rId9" Type="http://schemas.openxmlformats.org/officeDocument/2006/relationships/hyperlink" Target="http://&#1092;&#1094;&#1086;&#1084;&#1086;&#1092;&#1074;.&#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BFC180-D4F4-4DB0-993A-949D03E34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Pages>
  <Words>182</Words>
  <Characters>1041</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илья</cp:lastModifiedBy>
  <cp:revision>24</cp:revision>
  <cp:lastPrinted>2019-09-02T08:01:00Z</cp:lastPrinted>
  <dcterms:created xsi:type="dcterms:W3CDTF">2020-02-27T08:46:00Z</dcterms:created>
  <dcterms:modified xsi:type="dcterms:W3CDTF">2021-07-21T07:50:00Z</dcterms:modified>
</cp:coreProperties>
</file>